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00208074397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JUSTIFICATION LETTER</w:t>
      </w:r>
    </w:p>
    <w:p w:rsidR="00000000" w:rsidDel="00000000" w:rsidP="00000000" w:rsidRDefault="00000000" w:rsidRPr="00000000" w14:paraId="00000002">
      <w:pPr>
        <w:spacing w:line="276.00000208074397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To:</w:t>
      </w:r>
    </w:p>
    <w:p w:rsidR="00000000" w:rsidDel="00000000" w:rsidP="00000000" w:rsidRDefault="00000000" w:rsidRPr="00000000" w14:paraId="00000004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From:</w:t>
      </w:r>
    </w:p>
    <w:p w:rsidR="00000000" w:rsidDel="00000000" w:rsidP="00000000" w:rsidRDefault="00000000" w:rsidRPr="00000000" w14:paraId="00000005">
      <w:pPr>
        <w:spacing w:line="276.00000208074397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Request for Approval: </w:t>
      </w:r>
      <w:r w:rsidDel="00000000" w:rsidR="00000000" w:rsidRPr="00000000">
        <w:rPr>
          <w:b w:val="1"/>
          <w:sz w:val="20"/>
          <w:szCs w:val="20"/>
          <w:rtl w:val="0"/>
        </w:rPr>
        <w:t xml:space="preserve">VERGE 23 conference</w:t>
      </w:r>
    </w:p>
    <w:p w:rsidR="00000000" w:rsidDel="00000000" w:rsidP="00000000" w:rsidRDefault="00000000" w:rsidRPr="00000000" w14:paraId="00000006">
      <w:pPr>
        <w:spacing w:line="276.00000208074397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would like to attend the </w:t>
      </w:r>
      <w:hyperlink r:id="rId6">
        <w:r w:rsidDel="00000000" w:rsidR="00000000" w:rsidRPr="00000000">
          <w:rPr>
            <w:b w:val="1"/>
            <w:color w:val="4aabd4"/>
            <w:sz w:val="20"/>
            <w:szCs w:val="20"/>
            <w:u w:val="single"/>
            <w:rtl w:val="0"/>
          </w:rPr>
          <w:t xml:space="preserve">VERGE 23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conference, taking place October 24-26, 2023 in San Jose, California.</w:t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VERGE 23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is the leading climate tech event accelerating solutions to the most pressing challenges of our time. It is the center of gravity for the climate community</w:t>
      </w:r>
      <w:r w:rsidDel="00000000" w:rsidR="00000000" w:rsidRPr="00000000">
        <w:rPr>
          <w:sz w:val="20"/>
          <w:szCs w:val="20"/>
          <w:rtl w:val="0"/>
        </w:rPr>
        <w:t xml:space="preserve"> — </w:t>
      </w:r>
      <w:hyperlink r:id="rId7">
        <w:r w:rsidDel="00000000" w:rsidR="00000000" w:rsidRPr="00000000">
          <w:rPr>
            <w:b w:val="1"/>
            <w:color w:val="4aabd4"/>
            <w:sz w:val="20"/>
            <w:szCs w:val="20"/>
            <w:u w:val="single"/>
            <w:rtl w:val="0"/>
          </w:rPr>
          <w:t xml:space="preserve">more than 5,000 leaders</w:t>
        </w:r>
      </w:hyperlink>
      <w:r w:rsidDel="00000000" w:rsidR="00000000" w:rsidRPr="00000000">
        <w:rPr>
          <w:sz w:val="20"/>
          <w:szCs w:val="20"/>
          <w:rtl w:val="0"/>
        </w:rPr>
        <w:t xml:space="preserve"> from business, government, solution providers and startups.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year’s conference will include six programs: </w:t>
      </w:r>
      <w:hyperlink r:id="rId8">
        <w:r w:rsidDel="00000000" w:rsidR="00000000" w:rsidRPr="00000000">
          <w:rPr>
            <w:b w:val="1"/>
            <w:color w:val="d7715c"/>
            <w:sz w:val="20"/>
            <w:szCs w:val="20"/>
            <w:u w:val="single"/>
            <w:rtl w:val="0"/>
          </w:rPr>
          <w:t xml:space="preserve">Carbon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hyperlink r:id="rId9">
        <w:r w:rsidDel="00000000" w:rsidR="00000000" w:rsidRPr="00000000">
          <w:rPr>
            <w:b w:val="1"/>
            <w:color w:val="f4c04f"/>
            <w:sz w:val="20"/>
            <w:szCs w:val="20"/>
            <w:u w:val="single"/>
            <w:rtl w:val="0"/>
          </w:rPr>
          <w:t xml:space="preserve">Energy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hyperlink r:id="rId10">
        <w:r w:rsidDel="00000000" w:rsidR="00000000" w:rsidRPr="00000000">
          <w:rPr>
            <w:b w:val="1"/>
            <w:color w:val="2b6b97"/>
            <w:sz w:val="20"/>
            <w:szCs w:val="20"/>
            <w:u w:val="single"/>
            <w:rtl w:val="0"/>
          </w:rPr>
          <w:t xml:space="preserve">Food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hyperlink r:id="rId11">
        <w:r w:rsidDel="00000000" w:rsidR="00000000" w:rsidRPr="00000000">
          <w:rPr>
            <w:b w:val="1"/>
            <w:color w:val="896693"/>
            <w:sz w:val="20"/>
            <w:szCs w:val="20"/>
            <w:u w:val="single"/>
            <w:rtl w:val="0"/>
          </w:rPr>
          <w:t xml:space="preserve">Transport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hyperlink r:id="rId12">
        <w:r w:rsidDel="00000000" w:rsidR="00000000" w:rsidRPr="00000000">
          <w:rPr>
            <w:b w:val="1"/>
            <w:color w:val="169588"/>
            <w:sz w:val="20"/>
            <w:szCs w:val="20"/>
            <w:u w:val="single"/>
            <w:rtl w:val="0"/>
          </w:rPr>
          <w:t xml:space="preserve">Buildings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and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hyperlink r:id="rId13">
        <w:r w:rsidDel="00000000" w:rsidR="00000000" w:rsidRPr="00000000">
          <w:rPr>
            <w:b w:val="1"/>
            <w:color w:val="26b5ca"/>
            <w:sz w:val="20"/>
            <w:szCs w:val="20"/>
            <w:u w:val="single"/>
            <w:rtl w:val="0"/>
          </w:rPr>
          <w:t xml:space="preserve">Startups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Each program provides focused learning and networking experiences.</w:t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Some of the benefits I expect to get from participating in VERGE 23 are: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.00000208074397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Getting up to speed on the latest trends impacting the transition to a clean economy — and how those trends will impact our company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.00000208074397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Engaging in strategic networking with peers and customers across industries and sectors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.00000208074397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Learning about emerging market-ready products and services that could benefit our company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Here is an approximate breakdown of the cost of attending. If I register by [</w:t>
      </w:r>
      <w:hyperlink r:id="rId14">
        <w:r w:rsidDel="00000000" w:rsidR="00000000" w:rsidRPr="00000000">
          <w:rPr>
            <w:color w:val="4aabd4"/>
            <w:sz w:val="20"/>
            <w:szCs w:val="20"/>
            <w:u w:val="single"/>
            <w:rtl w:val="0"/>
          </w:rPr>
          <w:t xml:space="preserve">Enter current rate expire date</w:t>
        </w:r>
      </w:hyperlink>
      <w:r w:rsidDel="00000000" w:rsidR="00000000" w:rsidRPr="00000000">
        <w:rPr>
          <w:sz w:val="20"/>
          <w:szCs w:val="20"/>
          <w:rtl w:val="0"/>
        </w:rPr>
        <w:t xml:space="preserve">] we will save [enter dollar amount].</w:t>
      </w:r>
    </w:p>
    <w:p w:rsidR="00000000" w:rsidDel="00000000" w:rsidP="00000000" w:rsidRDefault="00000000" w:rsidRPr="00000000" w14:paraId="00000013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Registration:</w:t>
      </w:r>
    </w:p>
    <w:p w:rsidR="00000000" w:rsidDel="00000000" w:rsidP="00000000" w:rsidRDefault="00000000" w:rsidRPr="00000000" w14:paraId="00000015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Airfare:</w:t>
      </w:r>
    </w:p>
    <w:p w:rsidR="00000000" w:rsidDel="00000000" w:rsidP="00000000" w:rsidRDefault="00000000" w:rsidRPr="00000000" w14:paraId="00000016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Transportation:</w:t>
      </w:r>
    </w:p>
    <w:p w:rsidR="00000000" w:rsidDel="00000000" w:rsidP="00000000" w:rsidRDefault="00000000" w:rsidRPr="00000000" w14:paraId="00000017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Hotel:</w:t>
      </w:r>
    </w:p>
    <w:p w:rsidR="00000000" w:rsidDel="00000000" w:rsidP="00000000" w:rsidRDefault="00000000" w:rsidRPr="00000000" w14:paraId="00000018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Meals:</w:t>
      </w:r>
    </w:p>
    <w:p w:rsidR="00000000" w:rsidDel="00000000" w:rsidP="00000000" w:rsidRDefault="00000000" w:rsidRPr="00000000" w14:paraId="00000019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Total:</w:t>
      </w:r>
    </w:p>
    <w:p w:rsidR="00000000" w:rsidDel="00000000" w:rsidP="00000000" w:rsidRDefault="00000000" w:rsidRPr="00000000" w14:paraId="0000001A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 VERGE 23 offers learning and networking opportunities across so many different departments and functions, it would be a great opportunity for our company to send a team by purchasing the </w:t>
      </w:r>
      <w:hyperlink r:id="rId15">
        <w:r w:rsidDel="00000000" w:rsidR="00000000" w:rsidRPr="00000000">
          <w:rPr>
            <w:b w:val="1"/>
            <w:color w:val="4aabd4"/>
            <w:sz w:val="20"/>
            <w:szCs w:val="20"/>
            <w:u w:val="single"/>
            <w:rtl w:val="0"/>
          </w:rPr>
          <w:t xml:space="preserve">Group Package</w:t>
        </w:r>
      </w:hyperlink>
      <w:r w:rsidDel="00000000" w:rsidR="00000000" w:rsidRPr="00000000">
        <w:rPr>
          <w:sz w:val="20"/>
          <w:szCs w:val="20"/>
          <w:rtl w:val="0"/>
        </w:rPr>
        <w:t xml:space="preserve"> to all get aligned on the latest climate tech trends and best strategy for our organization.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Group Package would allow our organization to send an unlimited number of employees, from across business units and functions, at a simple, flat rate of [</w:t>
      </w:r>
      <w:hyperlink r:id="rId16">
        <w:r w:rsidDel="00000000" w:rsidR="00000000" w:rsidRPr="00000000">
          <w:rPr>
            <w:b w:val="1"/>
            <w:color w:val="4aabd4"/>
            <w:sz w:val="20"/>
            <w:szCs w:val="20"/>
            <w:u w:val="single"/>
            <w:rtl w:val="0"/>
          </w:rPr>
          <w:t xml:space="preserve">enter current group package rate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] </w:t>
      </w:r>
      <w:r w:rsidDel="00000000" w:rsidR="00000000" w:rsidRPr="00000000">
        <w:rPr>
          <w:b w:val="1"/>
          <w:sz w:val="20"/>
          <w:szCs w:val="20"/>
          <w:rtl w:val="0"/>
        </w:rPr>
        <w:t xml:space="preserve">Is this something you are interested in exploring?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will submit a trip report post-event that will include a brief summary of the conference and my learnings. I’d also be happy to share relevant information with other staff members and departments.</w:t>
      </w:r>
    </w:p>
    <w:p w:rsidR="00000000" w:rsidDel="00000000" w:rsidP="00000000" w:rsidRDefault="00000000" w:rsidRPr="00000000" w14:paraId="00000020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your consideration, and I look forward to your reply.</w:t>
      </w:r>
    </w:p>
    <w:p w:rsidR="00000000" w:rsidDel="00000000" w:rsidP="00000000" w:rsidRDefault="00000000" w:rsidRPr="00000000" w14:paraId="00000022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.0000020807439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reenbiz.com/events/verge/2023/transport-program?utm_medium=gb-site&amp;utm_source=justification-letter&amp;utm_campaign=v23&amp;utm_content=-live-" TargetMode="External"/><Relationship Id="rId10" Type="http://schemas.openxmlformats.org/officeDocument/2006/relationships/hyperlink" Target="https://www.greenbiz.com/events/verge/2023/food-program?utm_medium=gb-site&amp;utm_source=justification-letter&amp;utm_campaign=v23&amp;utm_content=-live-" TargetMode="External"/><Relationship Id="rId13" Type="http://schemas.openxmlformats.org/officeDocument/2006/relationships/hyperlink" Target="https://www.greenbiz.com/events/verge/2023/startup-program?utm_medium=gb-site&amp;utm_source=justification-letter&amp;utm_campaign=v23&amp;utm_content=-live-" TargetMode="External"/><Relationship Id="rId12" Type="http://schemas.openxmlformats.org/officeDocument/2006/relationships/hyperlink" Target="https://www.greenbiz.com/events/verge/2023/buildings-program?utm_medium=gb-site&amp;utm_source=justification-letter&amp;utm_campaign=v23&amp;utm_content=-live-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reenbiz.com/events/verge/2023/energy-program?utm_medium=gb-site&amp;utm_source=justification-letter&amp;utm_campaign=v23&amp;utm_content=-live-" TargetMode="External"/><Relationship Id="rId15" Type="http://schemas.openxmlformats.org/officeDocument/2006/relationships/hyperlink" Target="https://www.greenbiz.com/events/verge/2023/group-package?utm_medium=gb-site&amp;utm_source=justification-letter&amp;utm_campaign=v23&amp;utm_content=-live-" TargetMode="External"/><Relationship Id="rId14" Type="http://schemas.openxmlformats.org/officeDocument/2006/relationships/hyperlink" Target="https://www.greenbiz.com/events/verge/2023/registration?utm_medium=gb-site&amp;utm_source=justification-letter&amp;utm_campaign=v23&amp;utm_content=-live-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ww.greenbiz.com/events/verge/2023/group-package?utm_medium=gb-site&amp;utm_source=justification-letter&amp;utm_campaign=v23&amp;utm_content=-live-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reenbiz.com/events/verge/2023?utm_medium=gb-site&amp;utm_source=justification-letter&amp;utm_campaign=v23&amp;utm_content=-live-" TargetMode="External"/><Relationship Id="rId7" Type="http://schemas.openxmlformats.org/officeDocument/2006/relationships/hyperlink" Target="https://www.greenbiz.com/events/verge/2023/who-attends?utm_medium=gb-site&amp;utm_source=justification-letter&amp;utm_campaign=v23&amp;utm_content=-live-" TargetMode="External"/><Relationship Id="rId8" Type="http://schemas.openxmlformats.org/officeDocument/2006/relationships/hyperlink" Target="https://www.greenbiz.com/events/verge/2023/carbon-program?utm_medium=gb-site&amp;utm_source=justification-letter&amp;utm_campaign=v23&amp;utm_content=-liv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